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35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4820"/>
      </w:tblGrid>
      <w:tr w14:paraId="253269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3539" w:type="dxa"/>
            <w:vAlign w:val="center"/>
          </w:tcPr>
          <w:p w14:paraId="582CBE58">
            <w:pPr>
              <w:jc w:val="left"/>
              <w:rPr>
                <w:rFonts w:ascii="Songti SC" w:hAnsi="Songti SC" w:eastAsia="Songti SC"/>
              </w:rPr>
            </w:pPr>
            <w:r>
              <w:drawing>
                <wp:inline distT="0" distB="0" distL="114300" distR="114300">
                  <wp:extent cx="1400175" cy="704850"/>
                  <wp:effectExtent l="0" t="0" r="9525" b="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189C4F04">
            <w:pPr>
              <w:jc w:val="right"/>
              <w:rPr>
                <w:rFonts w:hint="default" w:ascii="Songti SC" w:hAnsi="Songti SC" w:eastAsia="Songti SC"/>
                <w:b/>
                <w:lang w:val="en-US" w:eastAsia="zh-CN"/>
              </w:rPr>
            </w:pPr>
            <w:r>
              <w:rPr>
                <w:rFonts w:hint="eastAsia" w:ascii="Songti SC" w:hAnsi="Songti SC" w:eastAsia="Songti SC"/>
                <w:b/>
                <w:lang w:val="en-US" w:eastAsia="zh-CN"/>
              </w:rPr>
              <w:t>高光效</w:t>
            </w:r>
            <w:r>
              <w:rPr>
                <w:rFonts w:hint="eastAsia" w:ascii="Songti SC" w:hAnsi="Songti SC" w:eastAsia="Songti SC"/>
                <w:b/>
              </w:rPr>
              <w:t>T8灯管</w:t>
            </w:r>
            <w:r>
              <w:rPr>
                <w:rFonts w:hint="eastAsia" w:ascii="Songti SC" w:hAnsi="Songti SC" w:eastAsia="Songti SC"/>
                <w:b/>
                <w:lang w:val="en-US" w:eastAsia="zh-CN"/>
              </w:rPr>
              <w:t>规格书</w:t>
            </w:r>
          </w:p>
        </w:tc>
      </w:tr>
      <w:tr w14:paraId="7911EF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35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600F7C">
            <w:pPr>
              <w:jc w:val="right"/>
              <w:rPr>
                <w:rFonts w:ascii="Songti SC" w:hAnsi="Songti SC" w:eastAsia="Songti SC"/>
              </w:rPr>
            </w:pPr>
            <w:r>
              <w:rPr>
                <w:rFonts w:hint="eastAsia" w:ascii="Songti SC" w:hAnsi="Songti SC" w:eastAsia="Songti SC"/>
                <w:lang w:eastAsia="zh-CN"/>
              </w:rPr>
              <w:t>发光角度</w:t>
            </w:r>
            <w:r>
              <w:rPr>
                <w:rFonts w:hint="eastAsia" w:ascii="Songti SC" w:hAnsi="Songti SC" w:eastAsia="Songti SC"/>
                <w:lang w:val="en-US" w:eastAsia="zh-CN"/>
              </w:rPr>
              <w:t>120度</w:t>
            </w:r>
            <w:r>
              <w:rPr>
                <w:rFonts w:hint="eastAsia" w:ascii="Songti SC" w:hAnsi="Songti SC" w:eastAsia="Songti SC"/>
              </w:rPr>
              <w:t>灯管</w:t>
            </w:r>
          </w:p>
        </w:tc>
      </w:tr>
    </w:tbl>
    <w:p w14:paraId="4F7D6207">
      <w:pPr>
        <w:rPr>
          <w:rFonts w:ascii="Songti SC" w:hAnsi="Songti SC" w:eastAsia="Songti SC"/>
          <w:sz w:val="21"/>
          <w:szCs w:val="21"/>
        </w:rPr>
      </w:pPr>
    </w:p>
    <w:p w14:paraId="6841613B">
      <w:pPr>
        <w:rPr>
          <w:rFonts w:ascii="Songti SC" w:hAnsi="Songti SC" w:eastAsia="Songti SC"/>
          <w:sz w:val="21"/>
          <w:szCs w:val="21"/>
        </w:rPr>
      </w:pPr>
    </w:p>
    <w:tbl>
      <w:tblPr>
        <w:tblStyle w:val="6"/>
        <w:tblW w:w="8364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3255"/>
        <w:gridCol w:w="3544"/>
      </w:tblGrid>
      <w:tr w14:paraId="53F1C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565" w:type="dxa"/>
            <w:vAlign w:val="center"/>
          </w:tcPr>
          <w:p w14:paraId="1BC1E100">
            <w:pPr>
              <w:spacing w:line="0" w:lineRule="atLeast"/>
              <w:jc w:val="center"/>
              <w:rPr>
                <w:rFonts w:ascii="Songti SC" w:hAnsi="Songti SC" w:eastAsia="Songti SC"/>
                <w:sz w:val="24"/>
                <w:szCs w:val="24"/>
              </w:rPr>
            </w:pPr>
            <w:r>
              <w:rPr>
                <w:rFonts w:hint="eastAsia" w:ascii="Songti SC" w:hAnsi="Songti SC" w:eastAsia="Songti SC"/>
                <w:sz w:val="24"/>
                <w:szCs w:val="24"/>
              </w:rPr>
              <w:t>产品型号</w:t>
            </w:r>
          </w:p>
        </w:tc>
        <w:tc>
          <w:tcPr>
            <w:tcW w:w="3255" w:type="dxa"/>
            <w:vAlign w:val="center"/>
          </w:tcPr>
          <w:p w14:paraId="23A9A36D">
            <w:pPr>
              <w:jc w:val="center"/>
              <w:rPr>
                <w:rFonts w:hint="default" w:ascii="Songti SC" w:hAnsi="Songti SC" w:eastAsia="Songti SC"/>
                <w:sz w:val="24"/>
                <w:szCs w:val="24"/>
                <w:lang w:val="en-US" w:eastAsia="zh-CN"/>
              </w:rPr>
            </w:pPr>
            <w:r>
              <w:rPr>
                <w:rFonts w:hint="eastAsia" w:ascii="Songti SC" w:hAnsi="Songti SC" w:eastAsia="Songti SC"/>
                <w:sz w:val="24"/>
                <w:szCs w:val="24"/>
                <w:lang w:val="en-US" w:eastAsia="zh-CN"/>
              </w:rPr>
              <w:t>LT-T81207W-GX</w:t>
            </w:r>
          </w:p>
        </w:tc>
        <w:tc>
          <w:tcPr>
            <w:tcW w:w="3544" w:type="dxa"/>
            <w:vMerge w:val="restart"/>
            <w:vAlign w:val="center"/>
          </w:tcPr>
          <w:p w14:paraId="7E1D9051">
            <w:pPr>
              <w:jc w:val="center"/>
              <w:rPr>
                <w:rFonts w:hint="eastAsia" w:ascii="Songti SC" w:hAnsi="Songti SC" w:eastAsia="Songti SC"/>
                <w:sz w:val="24"/>
                <w:szCs w:val="24"/>
                <w:lang w:eastAsia="zh-CN"/>
              </w:rPr>
            </w:pPr>
            <w:r>
              <w:drawing>
                <wp:inline distT="0" distB="0" distL="114300" distR="114300">
                  <wp:extent cx="2111375" cy="1294130"/>
                  <wp:effectExtent l="0" t="0" r="3175" b="127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75" cy="129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079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565" w:type="dxa"/>
            <w:vAlign w:val="center"/>
          </w:tcPr>
          <w:p w14:paraId="6D48E4BB">
            <w:pPr>
              <w:jc w:val="center"/>
              <w:rPr>
                <w:rFonts w:ascii="Songti SC" w:hAnsi="Songti SC" w:eastAsia="Songti SC"/>
                <w:sz w:val="24"/>
                <w:szCs w:val="24"/>
              </w:rPr>
            </w:pPr>
            <w:r>
              <w:rPr>
                <w:rFonts w:hint="eastAsia" w:ascii="Songti SC" w:hAnsi="Songti SC" w:eastAsia="Songti SC"/>
                <w:sz w:val="24"/>
                <w:szCs w:val="24"/>
              </w:rPr>
              <w:t>规格书编号</w:t>
            </w:r>
          </w:p>
        </w:tc>
        <w:tc>
          <w:tcPr>
            <w:tcW w:w="3255" w:type="dxa"/>
            <w:vAlign w:val="center"/>
          </w:tcPr>
          <w:p w14:paraId="38C7F232">
            <w:pPr>
              <w:jc w:val="center"/>
              <w:rPr>
                <w:rFonts w:hint="default" w:ascii="Songti SC" w:hAnsi="Songti SC" w:eastAsia="Songti SC"/>
                <w:sz w:val="24"/>
                <w:szCs w:val="24"/>
                <w:lang w:val="en-US"/>
              </w:rPr>
            </w:pPr>
            <w:r>
              <w:rPr>
                <w:rFonts w:hint="eastAsia" w:ascii="Songti SC" w:hAnsi="Songti SC" w:eastAsia="Songti SC"/>
                <w:sz w:val="24"/>
                <w:szCs w:val="24"/>
              </w:rPr>
              <w:t>V</w:t>
            </w:r>
            <w:r>
              <w:rPr>
                <w:rFonts w:ascii="Songti SC" w:hAnsi="Songti SC" w:eastAsia="Songti SC"/>
                <w:sz w:val="24"/>
                <w:szCs w:val="24"/>
              </w:rPr>
              <w:t>1.20</w:t>
            </w:r>
            <w:r>
              <w:rPr>
                <w:rFonts w:hint="eastAsia" w:ascii="Songti SC" w:hAnsi="Songti SC" w:eastAsia="Songti SC"/>
                <w:sz w:val="24"/>
                <w:szCs w:val="24"/>
              </w:rPr>
              <w:t>2</w:t>
            </w:r>
            <w:r>
              <w:rPr>
                <w:rFonts w:hint="eastAsia" w:ascii="Songti SC" w:hAnsi="Songti SC" w:eastAsia="Songti SC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Songti SC" w:hAnsi="Songti SC" w:eastAsia="Songti SC"/>
                <w:sz w:val="24"/>
                <w:szCs w:val="24"/>
              </w:rPr>
              <w:t>0</w:t>
            </w:r>
            <w:r>
              <w:rPr>
                <w:rFonts w:hint="eastAsia" w:ascii="Songti SC" w:hAnsi="Songti SC" w:eastAsia="Songti SC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3544" w:type="dxa"/>
            <w:vMerge w:val="continue"/>
          </w:tcPr>
          <w:p w14:paraId="4C3D8113">
            <w:pPr>
              <w:rPr>
                <w:rFonts w:ascii="Songti SC" w:hAnsi="Songti SC" w:eastAsia="Songti SC"/>
                <w:sz w:val="24"/>
                <w:szCs w:val="24"/>
              </w:rPr>
            </w:pPr>
          </w:p>
        </w:tc>
      </w:tr>
      <w:tr w14:paraId="0301A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565" w:type="dxa"/>
            <w:vAlign w:val="center"/>
          </w:tcPr>
          <w:p w14:paraId="382AA255">
            <w:pPr>
              <w:jc w:val="center"/>
              <w:rPr>
                <w:rFonts w:ascii="Songti SC" w:hAnsi="Songti SC" w:eastAsia="Songti SC"/>
                <w:sz w:val="24"/>
                <w:szCs w:val="24"/>
              </w:rPr>
            </w:pPr>
            <w:r>
              <w:rPr>
                <w:rFonts w:hint="eastAsia" w:ascii="Songti SC" w:hAnsi="Songti SC" w:eastAsia="Songti SC"/>
                <w:sz w:val="24"/>
                <w:szCs w:val="24"/>
              </w:rPr>
              <w:t>日期</w:t>
            </w:r>
          </w:p>
        </w:tc>
        <w:tc>
          <w:tcPr>
            <w:tcW w:w="3255" w:type="dxa"/>
            <w:vAlign w:val="center"/>
          </w:tcPr>
          <w:p w14:paraId="3278EA07">
            <w:pPr>
              <w:jc w:val="center"/>
              <w:rPr>
                <w:rFonts w:hint="default" w:ascii="Songti SC" w:hAnsi="Songti SC" w:eastAsia="Songti SC"/>
                <w:sz w:val="24"/>
                <w:szCs w:val="24"/>
                <w:lang w:val="en-US" w:eastAsia="zh-CN"/>
              </w:rPr>
            </w:pPr>
            <w:r>
              <w:rPr>
                <w:rFonts w:hint="eastAsia" w:ascii="Songti SC" w:hAnsi="Songti SC" w:eastAsia="Songti SC"/>
                <w:sz w:val="24"/>
                <w:szCs w:val="24"/>
              </w:rPr>
              <w:t>2</w:t>
            </w:r>
            <w:r>
              <w:rPr>
                <w:rFonts w:ascii="Songti SC" w:hAnsi="Songti SC" w:eastAsia="Songti SC"/>
                <w:sz w:val="24"/>
                <w:szCs w:val="24"/>
              </w:rPr>
              <w:t>0</w:t>
            </w:r>
            <w:r>
              <w:rPr>
                <w:rFonts w:hint="eastAsia" w:ascii="Songti SC" w:hAnsi="Songti SC" w:eastAsia="Songti SC"/>
                <w:sz w:val="24"/>
                <w:szCs w:val="24"/>
              </w:rPr>
              <w:t>2</w:t>
            </w:r>
            <w:r>
              <w:rPr>
                <w:rFonts w:hint="eastAsia" w:ascii="Songti SC" w:hAnsi="Songti SC" w:eastAsia="Songti SC"/>
                <w:sz w:val="24"/>
                <w:szCs w:val="24"/>
                <w:lang w:val="en-US" w:eastAsia="zh-CN"/>
              </w:rPr>
              <w:t>6</w:t>
            </w:r>
            <w:r>
              <w:rPr>
                <w:rFonts w:ascii="Songti SC" w:hAnsi="Songti SC" w:eastAsia="Songti SC"/>
                <w:sz w:val="24"/>
                <w:szCs w:val="24"/>
              </w:rPr>
              <w:t>-0</w:t>
            </w:r>
            <w:r>
              <w:rPr>
                <w:rFonts w:hint="eastAsia" w:ascii="Songti SC" w:hAnsi="Songti SC" w:eastAsia="Songti SC"/>
                <w:sz w:val="24"/>
                <w:szCs w:val="24"/>
                <w:lang w:val="en-US" w:eastAsia="zh-CN"/>
              </w:rPr>
              <w:t>1</w:t>
            </w:r>
            <w:r>
              <w:rPr>
                <w:rFonts w:ascii="Songti SC" w:hAnsi="Songti SC" w:eastAsia="Songti SC"/>
                <w:sz w:val="24"/>
                <w:szCs w:val="24"/>
              </w:rPr>
              <w:t>-</w:t>
            </w:r>
            <w:r>
              <w:rPr>
                <w:rFonts w:hint="eastAsia" w:ascii="Songti SC" w:hAnsi="Songti SC" w:eastAsia="Songti SC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544" w:type="dxa"/>
            <w:vMerge w:val="continue"/>
          </w:tcPr>
          <w:p w14:paraId="1958AF7F">
            <w:pPr>
              <w:rPr>
                <w:rFonts w:ascii="Songti SC" w:hAnsi="Songti SC" w:eastAsia="Songti SC"/>
                <w:sz w:val="24"/>
                <w:szCs w:val="24"/>
              </w:rPr>
            </w:pPr>
          </w:p>
        </w:tc>
      </w:tr>
    </w:tbl>
    <w:p w14:paraId="7F23A8D0">
      <w:pPr>
        <w:rPr>
          <w:rFonts w:ascii="Songti SC" w:hAnsi="Songti SC" w:eastAsia="Songti SC"/>
          <w:sz w:val="24"/>
          <w:szCs w:val="24"/>
        </w:rPr>
      </w:pPr>
    </w:p>
    <w:p w14:paraId="55B7C2BB">
      <w:pPr>
        <w:rPr>
          <w:rFonts w:ascii="Songti SC" w:hAnsi="Songti SC" w:eastAsia="Songti SC"/>
          <w:b/>
          <w:sz w:val="24"/>
          <w:szCs w:val="24"/>
        </w:rPr>
      </w:pPr>
      <w:r>
        <w:rPr>
          <w:rFonts w:hint="eastAsia" w:ascii="Songti SC" w:hAnsi="Songti SC" w:eastAsia="Songti SC"/>
          <w:b/>
          <w:sz w:val="24"/>
          <w:szCs w:val="24"/>
        </w:rPr>
        <w:t>适用型号</w:t>
      </w:r>
    </w:p>
    <w:tbl>
      <w:tblPr>
        <w:tblStyle w:val="5"/>
        <w:tblW w:w="91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448"/>
        <w:gridCol w:w="3260"/>
        <w:gridCol w:w="1651"/>
      </w:tblGrid>
      <w:tr w14:paraId="4D8EA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EA3BC7">
            <w:pPr>
              <w:widowControl/>
              <w:jc w:val="left"/>
              <w:rPr>
                <w:rFonts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auto"/>
                <w:kern w:val="0"/>
                <w:sz w:val="24"/>
                <w:szCs w:val="24"/>
              </w:rPr>
              <w:t>产</w:t>
            </w:r>
            <w:r>
              <w:rPr>
                <w:rFonts w:hint="eastAsia"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  <w:t>品CODE</w:t>
            </w:r>
          </w:p>
        </w:tc>
        <w:tc>
          <w:tcPr>
            <w:tcW w:w="2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4D0A5C">
            <w:pPr>
              <w:widowControl/>
              <w:jc w:val="left"/>
              <w:rPr>
                <w:rFonts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  <w:t>品名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3AE3CF">
            <w:pPr>
              <w:widowControl/>
              <w:jc w:val="left"/>
              <w:rPr>
                <w:rFonts w:hint="eastAsia" w:ascii="Yu Gothic UI Semilight" w:hAnsi="Yu Gothic UI Semilight" w:eastAsia="宋体" w:cs="Arial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Arial"/>
                <w:color w:val="auto"/>
                <w:kern w:val="0"/>
                <w:sz w:val="24"/>
                <w:szCs w:val="24"/>
              </w:rPr>
              <w:t>规</w:t>
            </w:r>
            <w:r>
              <w:rPr>
                <w:rFonts w:hint="eastAsia"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  <w:t>格</w:t>
            </w:r>
          </w:p>
        </w:tc>
        <w:tc>
          <w:tcPr>
            <w:tcW w:w="1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5F82C4">
            <w:pPr>
              <w:widowControl/>
              <w:jc w:val="center"/>
              <w:rPr>
                <w:rFonts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  <w:t>可</w:t>
            </w:r>
            <w:r>
              <w:rPr>
                <w:rFonts w:hint="eastAsia" w:ascii="等线" w:hAnsi="等线" w:eastAsia="等线" w:cs="Arial"/>
                <w:color w:val="auto"/>
                <w:kern w:val="0"/>
                <w:sz w:val="24"/>
                <w:szCs w:val="24"/>
              </w:rPr>
              <w:t>选</w:t>
            </w:r>
            <w:r>
              <w:rPr>
                <w:rFonts w:hint="eastAsia"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  <w:t>光源色温</w:t>
            </w:r>
          </w:p>
        </w:tc>
      </w:tr>
      <w:tr w14:paraId="66E0C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DB8C91">
            <w:pPr>
              <w:widowControl/>
              <w:jc w:val="left"/>
              <w:rPr>
                <w:rFonts w:hint="default" w:cs="Arial" w:asciiTheme="minorEastAsia" w:hAnsiTheme="minorEastAsia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Songti SC" w:hAnsi="Songti SC" w:eastAsia="Songti SC"/>
                <w:color w:val="auto"/>
                <w:sz w:val="24"/>
                <w:szCs w:val="24"/>
                <w:lang w:val="en-US" w:eastAsia="zh-CN"/>
              </w:rPr>
              <w:t>LT-T81207W-GX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BC83A00">
            <w:pPr>
              <w:widowControl/>
              <w:jc w:val="left"/>
              <w:rPr>
                <w:rFonts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Yu Gothic UI Semilight" w:hAnsi="Yu Gothic UI Semilight" w:eastAsia="宋体" w:cs="Arial"/>
                <w:color w:val="auto"/>
                <w:kern w:val="0"/>
                <w:sz w:val="24"/>
                <w:szCs w:val="24"/>
                <w:lang w:val="en-US" w:eastAsia="zh-CN"/>
              </w:rPr>
              <w:t>高光效</w:t>
            </w:r>
            <w:r>
              <w:rPr>
                <w:rFonts w:hint="eastAsia"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  <w:t>T8</w:t>
            </w:r>
            <w:r>
              <w:rPr>
                <w:rFonts w:hint="eastAsia" w:ascii="Yu Gothic UI Semilight" w:hAnsi="Yu Gothic UI Semilight" w:eastAsia="宋体" w:cs="Arial"/>
                <w:color w:val="auto"/>
                <w:kern w:val="0"/>
                <w:sz w:val="24"/>
                <w:szCs w:val="24"/>
                <w:lang w:val="en-US" w:eastAsia="zh-CN"/>
              </w:rPr>
              <w:t>led</w:t>
            </w:r>
            <w:r>
              <w:rPr>
                <w:rFonts w:hint="eastAsia"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  <w:t xml:space="preserve">灯管 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680400">
            <w:pPr>
              <w:widowControl/>
              <w:jc w:val="left"/>
              <w:rPr>
                <w:rFonts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Yu Gothic UI Semilight" w:hAnsi="Yu Gothic UI Semilight" w:eastAsia="宋体" w:cs="Arial"/>
                <w:color w:val="auto"/>
                <w:kern w:val="0"/>
                <w:sz w:val="24"/>
                <w:szCs w:val="24"/>
                <w:lang w:val="en-US" w:eastAsia="zh-CN"/>
              </w:rPr>
              <w:t>长度</w:t>
            </w:r>
            <w:r>
              <w:rPr>
                <w:rFonts w:hint="eastAsia"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  <w:t xml:space="preserve">（1198mm），直径26， </w:t>
            </w:r>
          </w:p>
        </w:tc>
        <w:tc>
          <w:tcPr>
            <w:tcW w:w="1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987610">
            <w:pPr>
              <w:widowControl/>
              <w:jc w:val="center"/>
              <w:rPr>
                <w:rFonts w:hint="default" w:ascii="Yu Gothic UI Semilight" w:hAnsi="Yu Gothic UI Semilight" w:eastAsia="宋体" w:cs="Arial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Yu Gothic UI Semilight" w:hAnsi="Yu Gothic UI Semilight" w:eastAsia="宋体" w:cs="Arial"/>
                <w:color w:val="auto"/>
                <w:kern w:val="0"/>
                <w:sz w:val="24"/>
                <w:szCs w:val="24"/>
                <w:lang w:val="en-US" w:eastAsia="zh-CN"/>
              </w:rPr>
              <w:t>3000k-</w:t>
            </w:r>
            <w:r>
              <w:rPr>
                <w:rFonts w:hint="eastAsia"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  <w:t>6</w:t>
            </w:r>
            <w:r>
              <w:rPr>
                <w:rFonts w:hint="eastAsia" w:ascii="Yu Gothic UI Semilight" w:hAnsi="Yu Gothic UI Semilight" w:eastAsia="宋体" w:cs="Arial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Yu Gothic UI Semilight" w:hAnsi="Yu Gothic UI Semilight" w:eastAsia="Yu Gothic UI Semilight" w:cs="Arial"/>
                <w:color w:val="auto"/>
                <w:kern w:val="0"/>
                <w:sz w:val="24"/>
                <w:szCs w:val="24"/>
              </w:rPr>
              <w:t>00K</w:t>
            </w:r>
          </w:p>
        </w:tc>
      </w:tr>
    </w:tbl>
    <w:p w14:paraId="1B305EC0">
      <w:pPr>
        <w:rPr>
          <w:rFonts w:ascii="Songti SC" w:hAnsi="Songti SC" w:eastAsia="Songti SC"/>
          <w:b/>
          <w:sz w:val="24"/>
          <w:szCs w:val="24"/>
        </w:rPr>
      </w:pPr>
    </w:p>
    <w:p w14:paraId="04D6F58B">
      <w:pPr>
        <w:rPr>
          <w:rFonts w:ascii="Songti SC" w:hAnsi="Songti SC" w:eastAsia="Songti SC"/>
          <w:b/>
          <w:sz w:val="24"/>
          <w:szCs w:val="24"/>
        </w:rPr>
      </w:pPr>
      <w:r>
        <w:rPr>
          <w:rFonts w:hint="eastAsia" w:ascii="Songti SC" w:hAnsi="Songti SC" w:eastAsia="Songti SC"/>
          <w:b/>
          <w:sz w:val="24"/>
          <w:szCs w:val="24"/>
        </w:rPr>
        <w:t xml:space="preserve">描述 </w:t>
      </w:r>
      <w:r>
        <w:rPr>
          <w:rFonts w:ascii="Songti SC" w:hAnsi="Songti SC" w:eastAsia="Songti SC"/>
          <w:b/>
          <w:sz w:val="24"/>
          <w:szCs w:val="24"/>
        </w:rPr>
        <w:t>DESCRIPTION</w:t>
      </w:r>
    </w:p>
    <w:p w14:paraId="330BFD5F">
      <w:pPr>
        <w:ind w:firstLine="480" w:firstLineChars="200"/>
        <w:rPr>
          <w:rFonts w:ascii="Songti SC" w:hAnsi="Songti SC" w:eastAsia="Songti SC"/>
          <w:sz w:val="24"/>
          <w:szCs w:val="24"/>
        </w:rPr>
      </w:pPr>
      <w:r>
        <w:rPr>
          <w:rFonts w:hint="eastAsia" w:ascii="Songti SC" w:hAnsi="Songti SC" w:eastAsia="Songti SC"/>
          <w:sz w:val="24"/>
          <w:szCs w:val="24"/>
        </w:rPr>
        <w:t>该灯管</w:t>
      </w:r>
      <w:r>
        <w:rPr>
          <w:rFonts w:hint="eastAsia" w:ascii="Songti SC" w:hAnsi="Songti SC" w:eastAsia="Songti SC"/>
          <w:sz w:val="24"/>
          <w:szCs w:val="24"/>
          <w:lang w:val="en-US" w:eastAsia="zh-CN"/>
        </w:rPr>
        <w:t>材质为全塑PC，双端通电，堵头规格G13，支架通用</w:t>
      </w:r>
      <w:r>
        <w:rPr>
          <w:rFonts w:hint="eastAsia" w:ascii="Songti SC" w:hAnsi="Songti SC" w:eastAsia="Songti SC"/>
          <w:sz w:val="24"/>
          <w:szCs w:val="24"/>
        </w:rPr>
        <w:t>。</w:t>
      </w:r>
    </w:p>
    <w:p w14:paraId="761ED64D">
      <w:pPr>
        <w:pStyle w:val="11"/>
        <w:numPr>
          <w:ilvl w:val="0"/>
          <w:numId w:val="1"/>
        </w:numPr>
        <w:ind w:firstLineChars="0"/>
        <w:rPr>
          <w:rFonts w:ascii="Songti SC" w:hAnsi="Songti SC" w:eastAsia="Songti SC"/>
          <w:b/>
          <w:sz w:val="24"/>
          <w:szCs w:val="24"/>
        </w:rPr>
      </w:pPr>
      <w:r>
        <w:rPr>
          <w:rFonts w:hint="eastAsia" w:ascii="Songti SC" w:hAnsi="Songti SC" w:eastAsia="Songti SC"/>
          <w:b/>
          <w:sz w:val="24"/>
          <w:szCs w:val="24"/>
        </w:rPr>
        <w:t xml:space="preserve">特性 </w:t>
      </w:r>
      <w:r>
        <w:rPr>
          <w:rFonts w:ascii="Songti SC" w:hAnsi="Songti SC" w:eastAsia="Songti SC"/>
          <w:b/>
          <w:sz w:val="24"/>
          <w:szCs w:val="24"/>
        </w:rPr>
        <w:t>FEATURE</w:t>
      </w:r>
    </w:p>
    <w:p w14:paraId="7F1EB756">
      <w:pPr>
        <w:pStyle w:val="11"/>
        <w:numPr>
          <w:ilvl w:val="0"/>
          <w:numId w:val="2"/>
        </w:numPr>
        <w:ind w:firstLineChars="0"/>
        <w:rPr>
          <w:rFonts w:ascii="Songti SC" w:hAnsi="Songti SC" w:eastAsia="Songti SC"/>
          <w:sz w:val="24"/>
          <w:szCs w:val="24"/>
        </w:rPr>
      </w:pPr>
      <w:r>
        <w:rPr>
          <w:rFonts w:hint="eastAsia" w:ascii="Songti SC" w:hAnsi="Songti SC" w:eastAsia="Songti SC"/>
          <w:sz w:val="24"/>
          <w:szCs w:val="24"/>
        </w:rPr>
        <w:t>无暗区，无频闪，光线柔和舒适，保护眼睛；</w:t>
      </w:r>
    </w:p>
    <w:p w14:paraId="57A2E8DE">
      <w:pPr>
        <w:pStyle w:val="11"/>
        <w:numPr>
          <w:ilvl w:val="0"/>
          <w:numId w:val="2"/>
        </w:numPr>
        <w:ind w:firstLineChars="0"/>
        <w:rPr>
          <w:rFonts w:ascii="Songti SC" w:hAnsi="Songti SC" w:eastAsia="Songti SC"/>
          <w:sz w:val="24"/>
          <w:szCs w:val="24"/>
        </w:rPr>
      </w:pPr>
      <w:r>
        <w:rPr>
          <w:rFonts w:hint="eastAsia" w:ascii="Songti SC" w:hAnsi="Songti SC" w:eastAsia="Songti SC"/>
          <w:sz w:val="24"/>
          <w:szCs w:val="24"/>
        </w:rPr>
        <w:t>节能率高，节能省钱；</w:t>
      </w:r>
    </w:p>
    <w:p w14:paraId="5CD50CB9">
      <w:pPr>
        <w:pStyle w:val="11"/>
        <w:numPr>
          <w:ilvl w:val="0"/>
          <w:numId w:val="2"/>
        </w:numPr>
        <w:ind w:firstLineChars="0"/>
        <w:rPr>
          <w:rFonts w:ascii="Songti SC" w:hAnsi="Songti SC" w:eastAsia="Songti SC"/>
          <w:sz w:val="24"/>
          <w:szCs w:val="24"/>
        </w:rPr>
      </w:pPr>
      <w:r>
        <w:rPr>
          <w:rFonts w:hint="eastAsia" w:ascii="Songti SC" w:hAnsi="Songti SC" w:eastAsia="Songti SC"/>
          <w:sz w:val="24"/>
          <w:szCs w:val="24"/>
        </w:rPr>
        <w:t>高能效，有效节约能源费用；</w:t>
      </w:r>
    </w:p>
    <w:p w14:paraId="76AFA435">
      <w:pPr>
        <w:pStyle w:val="11"/>
        <w:numPr>
          <w:ilvl w:val="0"/>
          <w:numId w:val="2"/>
        </w:numPr>
        <w:ind w:firstLineChars="0"/>
        <w:rPr>
          <w:rFonts w:ascii="Songti SC" w:hAnsi="Songti SC" w:eastAsia="Songti SC"/>
          <w:sz w:val="24"/>
          <w:szCs w:val="24"/>
        </w:rPr>
      </w:pPr>
      <w:r>
        <w:rPr>
          <w:rFonts w:hint="eastAsia" w:ascii="Songti SC" w:hAnsi="Songti SC" w:eastAsia="Songti SC"/>
          <w:sz w:val="24"/>
          <w:szCs w:val="24"/>
        </w:rPr>
        <w:t>寿命长达50000小时；</w:t>
      </w:r>
    </w:p>
    <w:p w14:paraId="17C8CC0C">
      <w:pPr>
        <w:pStyle w:val="11"/>
        <w:numPr>
          <w:ilvl w:val="0"/>
          <w:numId w:val="2"/>
        </w:numPr>
        <w:ind w:firstLineChars="0"/>
        <w:rPr>
          <w:rFonts w:ascii="Songti SC" w:hAnsi="Songti SC" w:eastAsia="Songti SC"/>
          <w:sz w:val="24"/>
          <w:szCs w:val="24"/>
        </w:rPr>
      </w:pPr>
      <w:r>
        <w:rPr>
          <w:rFonts w:hint="eastAsia" w:ascii="Songti SC" w:hAnsi="Songti SC" w:eastAsia="Songti SC"/>
          <w:sz w:val="24"/>
          <w:szCs w:val="24"/>
        </w:rPr>
        <w:t>内置</w:t>
      </w:r>
      <w:r>
        <w:rPr>
          <w:rFonts w:hint="eastAsia" w:ascii="Songti SC" w:hAnsi="Songti SC" w:eastAsia="Songti SC"/>
          <w:sz w:val="24"/>
          <w:szCs w:val="24"/>
          <w:lang w:val="en-US" w:eastAsia="zh-CN"/>
        </w:rPr>
        <w:t>led电源</w:t>
      </w:r>
      <w:r>
        <w:rPr>
          <w:rFonts w:hint="eastAsia" w:ascii="Songti SC" w:hAnsi="Songti SC" w:eastAsia="Songti SC"/>
          <w:sz w:val="24"/>
          <w:szCs w:val="24"/>
        </w:rPr>
        <w:t>，</w:t>
      </w:r>
    </w:p>
    <w:p w14:paraId="04E12187">
      <w:pPr>
        <w:pStyle w:val="11"/>
        <w:numPr>
          <w:ilvl w:val="0"/>
          <w:numId w:val="0"/>
        </w:numPr>
        <w:ind w:leftChars="0"/>
        <w:rPr>
          <w:rFonts w:ascii="Songti SC" w:hAnsi="Songti SC" w:eastAsia="Songti SC"/>
          <w:b/>
        </w:rPr>
      </w:pPr>
    </w:p>
    <w:p w14:paraId="5B296017">
      <w:pPr>
        <w:pStyle w:val="11"/>
        <w:numPr>
          <w:ilvl w:val="0"/>
          <w:numId w:val="1"/>
        </w:numPr>
        <w:ind w:firstLineChars="0"/>
        <w:rPr>
          <w:rFonts w:ascii="Songti SC" w:hAnsi="Songti SC" w:eastAsia="Songti SC"/>
          <w:b/>
          <w:sz w:val="28"/>
          <w:szCs w:val="28"/>
        </w:rPr>
      </w:pPr>
      <w:r>
        <w:rPr>
          <w:rFonts w:hint="eastAsia" w:ascii="Songti SC" w:hAnsi="Songti SC" w:eastAsia="Songti SC"/>
          <w:b/>
          <w:sz w:val="28"/>
          <w:szCs w:val="28"/>
        </w:rPr>
        <w:t xml:space="preserve">应用 </w:t>
      </w:r>
      <w:r>
        <w:rPr>
          <w:rFonts w:ascii="Songti SC" w:hAnsi="Songti SC" w:eastAsia="Songti SC"/>
          <w:b/>
          <w:sz w:val="28"/>
          <w:szCs w:val="28"/>
        </w:rPr>
        <w:t>APPLICATIONS</w:t>
      </w:r>
    </w:p>
    <w:p w14:paraId="79EE7870">
      <w:pPr>
        <w:pStyle w:val="11"/>
        <w:numPr>
          <w:ilvl w:val="0"/>
          <w:numId w:val="3"/>
        </w:numPr>
        <w:ind w:firstLineChars="0"/>
        <w:rPr>
          <w:rFonts w:ascii="Songti SC" w:hAnsi="Songti SC" w:eastAsia="Songti SC"/>
          <w:sz w:val="28"/>
          <w:szCs w:val="28"/>
        </w:rPr>
      </w:pPr>
      <w:r>
        <w:rPr>
          <w:rFonts w:hint="eastAsia" w:ascii="Songti SC" w:hAnsi="Songti SC" w:eastAsia="Songti SC"/>
          <w:sz w:val="28"/>
          <w:szCs w:val="28"/>
        </w:rPr>
        <w:t>适用于工厂、车间；</w:t>
      </w:r>
    </w:p>
    <w:p w14:paraId="098A05C7">
      <w:pPr>
        <w:pStyle w:val="11"/>
        <w:numPr>
          <w:ilvl w:val="0"/>
          <w:numId w:val="3"/>
        </w:numPr>
        <w:ind w:firstLineChars="0"/>
        <w:rPr>
          <w:rFonts w:ascii="Songti SC" w:hAnsi="Songti SC" w:eastAsia="Songti SC"/>
          <w:sz w:val="28"/>
          <w:szCs w:val="28"/>
        </w:rPr>
      </w:pPr>
      <w:r>
        <w:rPr>
          <w:rFonts w:hint="eastAsia" w:ascii="Songti SC" w:hAnsi="Songti SC" w:eastAsia="Songti SC"/>
          <w:sz w:val="28"/>
          <w:szCs w:val="28"/>
          <w:lang w:val="en-US" w:eastAsia="zh-CN"/>
        </w:rPr>
        <w:t>商场、超市节能改造</w:t>
      </w:r>
      <w:r>
        <w:rPr>
          <w:rFonts w:hint="eastAsia" w:ascii="Songti SC" w:hAnsi="Songti SC" w:eastAsia="Songti SC"/>
          <w:sz w:val="28"/>
          <w:szCs w:val="28"/>
        </w:rPr>
        <w:t>；</w:t>
      </w:r>
    </w:p>
    <w:p w14:paraId="05E1046E">
      <w:pPr>
        <w:pStyle w:val="11"/>
        <w:numPr>
          <w:ilvl w:val="0"/>
          <w:numId w:val="3"/>
        </w:numPr>
        <w:ind w:firstLineChars="0"/>
        <w:rPr>
          <w:rFonts w:ascii="Songti SC" w:hAnsi="Songti SC" w:eastAsia="Songti SC"/>
          <w:sz w:val="28"/>
          <w:szCs w:val="28"/>
        </w:rPr>
      </w:pPr>
      <w:r>
        <w:rPr>
          <w:rFonts w:hint="eastAsia" w:ascii="Songti SC" w:hAnsi="Songti SC" w:eastAsia="Songti SC"/>
          <w:sz w:val="28"/>
          <w:szCs w:val="28"/>
          <w:lang w:val="en-US" w:eastAsia="zh-CN"/>
        </w:rPr>
        <w:t>民用、</w:t>
      </w:r>
      <w:r>
        <w:rPr>
          <w:rFonts w:hint="eastAsia" w:ascii="Songti SC" w:hAnsi="Songti SC" w:eastAsia="Songti SC"/>
          <w:sz w:val="28"/>
          <w:szCs w:val="28"/>
        </w:rPr>
        <w:t>工业</w:t>
      </w:r>
      <w:r>
        <w:rPr>
          <w:rFonts w:hint="eastAsia" w:ascii="Songti SC" w:hAnsi="Songti SC" w:eastAsia="Songti SC"/>
          <w:sz w:val="28"/>
          <w:szCs w:val="28"/>
          <w:lang w:val="en-US" w:eastAsia="zh-CN"/>
        </w:rPr>
        <w:t>用</w:t>
      </w:r>
      <w:r>
        <w:rPr>
          <w:rFonts w:hint="eastAsia" w:ascii="Songti SC" w:hAnsi="Songti SC" w:eastAsia="Songti SC"/>
          <w:sz w:val="28"/>
          <w:szCs w:val="28"/>
        </w:rPr>
        <w:t>环境；</w:t>
      </w:r>
    </w:p>
    <w:p w14:paraId="7C04D0C0">
      <w:pPr>
        <w:pStyle w:val="11"/>
        <w:numPr>
          <w:ilvl w:val="0"/>
          <w:numId w:val="3"/>
        </w:numPr>
        <w:ind w:firstLineChars="0"/>
        <w:rPr>
          <w:rFonts w:ascii="Songti SC" w:hAnsi="Songti SC" w:eastAsia="Songti SC"/>
          <w:sz w:val="28"/>
          <w:szCs w:val="28"/>
        </w:rPr>
      </w:pPr>
      <w:r>
        <w:rPr>
          <w:rFonts w:hint="eastAsia" w:ascii="Songti SC" w:hAnsi="Songti SC" w:eastAsia="Songti SC"/>
          <w:sz w:val="28"/>
          <w:szCs w:val="28"/>
          <w:lang w:val="en-US" w:eastAsia="zh-CN"/>
        </w:rPr>
        <w:t>替换传统T8led灯管</w:t>
      </w:r>
    </w:p>
    <w:p w14:paraId="2B4FBE57">
      <w:pPr>
        <w:pStyle w:val="11"/>
        <w:numPr>
          <w:ilvl w:val="0"/>
          <w:numId w:val="1"/>
        </w:numPr>
        <w:ind w:firstLineChars="0"/>
        <w:rPr>
          <w:rFonts w:ascii="Songti SC" w:hAnsi="Songti SC" w:eastAsia="Songti SC"/>
          <w:b/>
          <w:sz w:val="28"/>
          <w:szCs w:val="28"/>
        </w:rPr>
      </w:pPr>
      <w:r>
        <w:rPr>
          <w:rFonts w:hint="eastAsia" w:ascii="Songti SC" w:hAnsi="Songti SC" w:eastAsia="Songti SC"/>
          <w:b/>
          <w:sz w:val="28"/>
          <w:szCs w:val="28"/>
        </w:rPr>
        <w:t xml:space="preserve">外观尺寸 </w:t>
      </w:r>
      <w:r>
        <w:rPr>
          <w:rFonts w:ascii="Songti SC" w:hAnsi="Songti SC" w:eastAsia="Songti SC"/>
          <w:b/>
          <w:sz w:val="28"/>
          <w:szCs w:val="28"/>
        </w:rPr>
        <w:t>PACKAGE DIMENSIONS</w:t>
      </w:r>
    </w:p>
    <w:p w14:paraId="104EC012">
      <w:pPr>
        <w:pStyle w:val="11"/>
        <w:numPr>
          <w:ilvl w:val="0"/>
          <w:numId w:val="4"/>
        </w:numPr>
        <w:ind w:firstLineChars="0"/>
        <w:rPr>
          <w:rFonts w:ascii="Songti SC" w:hAnsi="Songti SC" w:eastAsia="Songti SC"/>
          <w:sz w:val="28"/>
          <w:szCs w:val="28"/>
        </w:rPr>
      </w:pPr>
      <w:r>
        <w:rPr>
          <w:rFonts w:hint="eastAsia" w:ascii="Songti SC" w:hAnsi="Songti SC" w:eastAsia="Songti SC"/>
          <w:sz w:val="28"/>
          <w:szCs w:val="28"/>
        </w:rPr>
        <w:t>尺寸： 1200mm</w:t>
      </w:r>
      <w:r>
        <w:rPr>
          <w:rFonts w:hint="eastAsia" w:ascii="Songti SC" w:hAnsi="Songti SC" w:eastAsia="Songti SC"/>
          <w:sz w:val="28"/>
          <w:szCs w:val="28"/>
          <w:lang w:eastAsia="zh-CN"/>
        </w:rPr>
        <w:t>（</w:t>
      </w:r>
      <w:r>
        <w:rPr>
          <w:rFonts w:hint="eastAsia" w:ascii="Songti SC" w:hAnsi="Songti SC" w:eastAsia="Songti SC"/>
          <w:sz w:val="28"/>
          <w:szCs w:val="28"/>
        </w:rPr>
        <w:t>标准T8灯管</w:t>
      </w:r>
      <w:r>
        <w:rPr>
          <w:rFonts w:hint="eastAsia" w:ascii="Songti SC" w:hAnsi="Songti SC" w:eastAsia="Songti SC"/>
          <w:sz w:val="28"/>
          <w:szCs w:val="28"/>
          <w:lang w:eastAsia="zh-CN"/>
        </w:rPr>
        <w:t>）</w:t>
      </w:r>
    </w:p>
    <w:p w14:paraId="4A5B4641">
      <w:pPr>
        <w:pStyle w:val="11"/>
        <w:numPr>
          <w:ilvl w:val="0"/>
          <w:numId w:val="4"/>
        </w:numPr>
        <w:ind w:firstLineChars="0"/>
        <w:rPr>
          <w:rFonts w:ascii="Songti SC" w:hAnsi="Songti SC" w:eastAsia="Songti SC"/>
          <w:sz w:val="28"/>
          <w:szCs w:val="28"/>
        </w:rPr>
      </w:pPr>
      <w:r>
        <w:rPr>
          <w:rFonts w:hint="eastAsia" w:ascii="Songti SC" w:hAnsi="Songti SC" w:eastAsia="Songti SC"/>
          <w:sz w:val="28"/>
          <w:szCs w:val="28"/>
        </w:rPr>
        <w:t>重量：2</w:t>
      </w:r>
      <w:r>
        <w:rPr>
          <w:rFonts w:hint="eastAsia" w:ascii="Songti SC" w:hAnsi="Songti SC" w:eastAsia="Songti SC"/>
          <w:sz w:val="28"/>
          <w:szCs w:val="28"/>
          <w:lang w:val="en-US" w:eastAsia="zh-CN"/>
        </w:rPr>
        <w:t>0</w:t>
      </w:r>
      <w:r>
        <w:rPr>
          <w:rFonts w:ascii="Songti SC" w:hAnsi="Songti SC" w:eastAsia="Songti SC"/>
          <w:sz w:val="28"/>
          <w:szCs w:val="28"/>
        </w:rPr>
        <w:t>0</w:t>
      </w:r>
      <w:r>
        <w:rPr>
          <w:rFonts w:hint="eastAsia" w:ascii="Songti SC" w:hAnsi="Songti SC" w:eastAsia="Songti SC"/>
          <w:sz w:val="28"/>
          <w:szCs w:val="28"/>
        </w:rPr>
        <w:t>g；</w:t>
      </w:r>
    </w:p>
    <w:p w14:paraId="13C111DC">
      <w:pPr>
        <w:pStyle w:val="11"/>
        <w:numPr>
          <w:ilvl w:val="0"/>
          <w:numId w:val="4"/>
        </w:numPr>
        <w:ind w:firstLineChars="0"/>
        <w:rPr>
          <w:rFonts w:hint="eastAsia" w:ascii="Songti SC" w:hAnsi="Songti SC" w:eastAsia="Songti SC"/>
          <w:sz w:val="28"/>
          <w:szCs w:val="28"/>
        </w:rPr>
      </w:pPr>
      <w:r>
        <w:rPr>
          <w:rFonts w:hint="eastAsia" w:ascii="Songti SC" w:hAnsi="Songti SC" w:eastAsia="Songti SC"/>
          <w:sz w:val="28"/>
          <w:szCs w:val="28"/>
        </w:rPr>
        <w:t>外壳材质：</w:t>
      </w:r>
      <w:r>
        <w:rPr>
          <w:rFonts w:hint="eastAsia" w:ascii="Songti SC" w:hAnsi="Songti SC" w:eastAsia="Songti SC"/>
          <w:sz w:val="28"/>
          <w:szCs w:val="28"/>
          <w:lang w:val="en-US" w:eastAsia="zh-CN"/>
        </w:rPr>
        <w:t>全</w:t>
      </w:r>
      <w:r>
        <w:rPr>
          <w:rFonts w:hint="eastAsia" w:ascii="Songti SC" w:hAnsi="Songti SC" w:eastAsia="Songti SC"/>
          <w:sz w:val="28"/>
          <w:szCs w:val="28"/>
        </w:rPr>
        <w:t>塑材料</w:t>
      </w:r>
      <w:r>
        <w:rPr>
          <w:rFonts w:hint="eastAsia" w:ascii="Songti SC" w:hAnsi="Songti SC" w:eastAsia="Songti SC"/>
          <w:sz w:val="28"/>
          <w:szCs w:val="28"/>
          <w:lang w:val="en-US" w:eastAsia="zh-CN"/>
        </w:rPr>
        <w:t>PC</w:t>
      </w:r>
    </w:p>
    <w:p w14:paraId="378D4E41">
      <w:pPr>
        <w:pStyle w:val="11"/>
        <w:ind w:firstLine="0" w:firstLineChars="0"/>
        <w:rPr>
          <w:rFonts w:ascii="Songti SC" w:hAnsi="Songti SC" w:eastAsia="Songti SC"/>
          <w:sz w:val="21"/>
          <w:szCs w:val="21"/>
        </w:rPr>
      </w:pPr>
    </w:p>
    <w:p w14:paraId="0D4E61F7">
      <w:pPr>
        <w:pStyle w:val="11"/>
        <w:ind w:firstLine="0" w:firstLineChars="0"/>
        <w:rPr>
          <w:rFonts w:ascii="Songti SC" w:hAnsi="Songti SC" w:eastAsia="Songti SC"/>
          <w:sz w:val="21"/>
          <w:szCs w:val="21"/>
        </w:rPr>
      </w:pPr>
    </w:p>
    <w:p w14:paraId="5FC36B54">
      <w:pPr>
        <w:pStyle w:val="11"/>
        <w:numPr>
          <w:ilvl w:val="0"/>
          <w:numId w:val="1"/>
        </w:numPr>
        <w:ind w:firstLineChars="0"/>
        <w:rPr>
          <w:rFonts w:ascii="Songti SC" w:hAnsi="Songti SC" w:eastAsia="Songti SC"/>
          <w:b/>
          <w:sz w:val="28"/>
          <w:szCs w:val="28"/>
        </w:rPr>
      </w:pPr>
      <w:r>
        <w:rPr>
          <w:rFonts w:hint="eastAsia" w:ascii="Songti SC" w:hAnsi="Songti SC" w:eastAsia="Songti SC"/>
          <w:b/>
          <w:sz w:val="28"/>
          <w:szCs w:val="28"/>
        </w:rPr>
        <w:t xml:space="preserve">光电参数 </w:t>
      </w:r>
      <w:r>
        <w:rPr>
          <w:rFonts w:ascii="Songti SC" w:hAnsi="Songti SC" w:eastAsia="Songti SC"/>
          <w:b/>
          <w:sz w:val="28"/>
          <w:szCs w:val="28"/>
        </w:rPr>
        <w:t>ELECTRO-OPTICAL CHARACTERISTICS</w:t>
      </w:r>
    </w:p>
    <w:tbl>
      <w:tblPr>
        <w:tblStyle w:val="6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5743"/>
      </w:tblGrid>
      <w:tr w14:paraId="213D2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3FF0ADD9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供电方式</w:t>
            </w:r>
          </w:p>
        </w:tc>
        <w:tc>
          <w:tcPr>
            <w:tcW w:w="5743" w:type="dxa"/>
          </w:tcPr>
          <w:p w14:paraId="16668184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160</w:t>
            </w:r>
            <w:r>
              <w:rPr>
                <w:rFonts w:hint="eastAsia" w:ascii="Songti SC" w:hAnsi="Songti SC" w:eastAsia="Songti SC"/>
                <w:sz w:val="28"/>
                <w:szCs w:val="28"/>
              </w:rPr>
              <w:t>-</w:t>
            </w: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265</w:t>
            </w:r>
            <w:r>
              <w:rPr>
                <w:rFonts w:hint="eastAsia" w:ascii="Songti SC" w:hAnsi="Songti SC" w:eastAsia="Songti SC"/>
                <w:sz w:val="28"/>
                <w:szCs w:val="28"/>
              </w:rPr>
              <w:t>V AC/50</w:t>
            </w: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-60</w:t>
            </w:r>
            <w:r>
              <w:rPr>
                <w:rFonts w:hint="eastAsia" w:ascii="Songti SC" w:hAnsi="Songti SC" w:eastAsia="Songti SC"/>
                <w:sz w:val="28"/>
                <w:szCs w:val="28"/>
              </w:rPr>
              <w:t>Hz</w:t>
            </w:r>
          </w:p>
        </w:tc>
      </w:tr>
      <w:tr w14:paraId="4AA9D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58FD7BE0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驱动</w:t>
            </w:r>
          </w:p>
        </w:tc>
        <w:tc>
          <w:tcPr>
            <w:tcW w:w="5743" w:type="dxa"/>
          </w:tcPr>
          <w:p w14:paraId="1E331904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 xml:space="preserve">内置恒流驱动 </w:t>
            </w:r>
          </w:p>
        </w:tc>
      </w:tr>
      <w:tr w14:paraId="60D19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7162C521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效率</w:t>
            </w:r>
          </w:p>
        </w:tc>
        <w:tc>
          <w:tcPr>
            <w:tcW w:w="5743" w:type="dxa"/>
          </w:tcPr>
          <w:p w14:paraId="209D0419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0.92</w:t>
            </w:r>
          </w:p>
        </w:tc>
      </w:tr>
      <w:tr w14:paraId="1EC59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A4C02C0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满载功率</w:t>
            </w:r>
          </w:p>
        </w:tc>
        <w:tc>
          <w:tcPr>
            <w:tcW w:w="5743" w:type="dxa"/>
          </w:tcPr>
          <w:p w14:paraId="1E96985C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Songti SC" w:hAnsi="Songti SC" w:eastAsia="Songti SC"/>
                <w:sz w:val="28"/>
                <w:szCs w:val="28"/>
              </w:rPr>
              <w:t>W</w:t>
            </w:r>
          </w:p>
        </w:tc>
      </w:tr>
      <w:tr w14:paraId="18E2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F4764A7">
            <w:pPr>
              <w:rPr>
                <w:rFonts w:hint="default" w:ascii="Songti SC" w:hAnsi="Songti SC" w:eastAsia="Songti SC"/>
                <w:sz w:val="28"/>
                <w:szCs w:val="28"/>
                <w:lang w:val="en-US" w:eastAsia="zh-CN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发光角度</w:t>
            </w:r>
          </w:p>
        </w:tc>
        <w:tc>
          <w:tcPr>
            <w:tcW w:w="5743" w:type="dxa"/>
          </w:tcPr>
          <w:p w14:paraId="484C1AE0">
            <w:pPr>
              <w:rPr>
                <w:rFonts w:hint="default" w:ascii="Songti SC" w:hAnsi="Songti SC" w:eastAsia="Songti SC"/>
                <w:sz w:val="28"/>
                <w:szCs w:val="28"/>
                <w:lang w:val="en-US" w:eastAsia="zh-CN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120度</w:t>
            </w:r>
          </w:p>
        </w:tc>
      </w:tr>
      <w:tr w14:paraId="202C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421D93B2">
            <w:pPr>
              <w:rPr>
                <w:rFonts w:hint="default" w:ascii="Songti SC" w:hAnsi="Songti SC" w:eastAsia="Songti SC"/>
                <w:sz w:val="28"/>
                <w:szCs w:val="28"/>
                <w:lang w:val="en-US" w:eastAsia="zh-CN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防水等级</w:t>
            </w:r>
          </w:p>
        </w:tc>
        <w:tc>
          <w:tcPr>
            <w:tcW w:w="5743" w:type="dxa"/>
          </w:tcPr>
          <w:p w14:paraId="625B32DF">
            <w:pPr>
              <w:rPr>
                <w:rFonts w:hint="default" w:ascii="Songti SC" w:hAnsi="Songti SC" w:eastAsia="Songti SC"/>
                <w:sz w:val="28"/>
                <w:szCs w:val="28"/>
                <w:lang w:val="en-US" w:eastAsia="zh-CN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IP42</w:t>
            </w:r>
          </w:p>
        </w:tc>
      </w:tr>
      <w:tr w14:paraId="5330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7F511DAD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色温</w:t>
            </w:r>
          </w:p>
        </w:tc>
        <w:tc>
          <w:tcPr>
            <w:tcW w:w="5743" w:type="dxa"/>
          </w:tcPr>
          <w:p w14:paraId="25F76343">
            <w:pP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6</w:t>
            </w: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Songti SC" w:hAnsi="Songti SC" w:eastAsia="Songti SC"/>
                <w:sz w:val="28"/>
                <w:szCs w:val="28"/>
              </w:rPr>
              <w:t>00K 可</w:t>
            </w: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选</w:t>
            </w:r>
          </w:p>
        </w:tc>
      </w:tr>
      <w:tr w14:paraId="12D15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14003C28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显色指数</w:t>
            </w:r>
          </w:p>
        </w:tc>
        <w:tc>
          <w:tcPr>
            <w:tcW w:w="5743" w:type="dxa"/>
          </w:tcPr>
          <w:p w14:paraId="26184F68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&gt;</w:t>
            </w: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Songti SC" w:hAnsi="Songti SC" w:eastAsia="Songti SC"/>
                <w:sz w:val="28"/>
                <w:szCs w:val="28"/>
              </w:rPr>
              <w:t>0</w:t>
            </w:r>
          </w:p>
        </w:tc>
      </w:tr>
      <w:tr w14:paraId="0F315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4F182247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发光效率</w:t>
            </w:r>
          </w:p>
        </w:tc>
        <w:tc>
          <w:tcPr>
            <w:tcW w:w="5743" w:type="dxa"/>
          </w:tcPr>
          <w:p w14:paraId="43D6305A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180</w:t>
            </w:r>
            <w:r>
              <w:rPr>
                <w:rFonts w:hint="eastAsia" w:ascii="Songti SC" w:hAnsi="Songti SC" w:eastAsia="Songti SC"/>
                <w:sz w:val="28"/>
                <w:szCs w:val="28"/>
              </w:rPr>
              <w:t xml:space="preserve"> LM/W</w:t>
            </w:r>
            <w:r>
              <w:rPr>
                <w:rFonts w:ascii="Songti SC" w:hAnsi="Songti SC" w:eastAsia="Songti SC"/>
                <w:sz w:val="28"/>
                <w:szCs w:val="28"/>
              </w:rPr>
              <w:t xml:space="preserve"> </w:t>
            </w:r>
          </w:p>
        </w:tc>
      </w:tr>
      <w:tr w14:paraId="2B4E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69F21A6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绝缘阻抗</w:t>
            </w:r>
          </w:p>
        </w:tc>
        <w:tc>
          <w:tcPr>
            <w:tcW w:w="5743" w:type="dxa"/>
          </w:tcPr>
          <w:p w14:paraId="14357B69">
            <w:pPr>
              <w:rPr>
                <w:rFonts w:ascii="Songti SC" w:hAnsi="Songti SC" w:eastAsia="Songti SC" w:cs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Class II &gt;=2.0M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>Ω</w:t>
            </w:r>
          </w:p>
        </w:tc>
      </w:tr>
      <w:tr w14:paraId="35BBD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1F8B9DC3">
            <w:pPr>
              <w:rPr>
                <w:rFonts w:ascii="Songti SC" w:hAnsi="Songti SC" w:eastAsia="Songti SC"/>
                <w:sz w:val="28"/>
                <w:szCs w:val="28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功率因素</w:t>
            </w:r>
          </w:p>
        </w:tc>
        <w:tc>
          <w:tcPr>
            <w:tcW w:w="5743" w:type="dxa"/>
          </w:tcPr>
          <w:p w14:paraId="08CFB025">
            <w:pPr>
              <w:rPr>
                <w:rFonts w:hint="default" w:ascii="Songti SC" w:hAnsi="Songti SC" w:eastAsia="Songti SC"/>
                <w:sz w:val="28"/>
                <w:szCs w:val="28"/>
                <w:lang w:val="en-US" w:eastAsia="zh-CN"/>
              </w:rPr>
            </w:pPr>
            <w:r>
              <w:rPr>
                <w:rFonts w:hint="eastAsia" w:ascii="Songti SC" w:hAnsi="Songti SC" w:eastAsia="Songti SC"/>
                <w:sz w:val="28"/>
                <w:szCs w:val="28"/>
              </w:rPr>
              <w:t>满功率电源pf&gt;0.</w:t>
            </w:r>
            <w:r>
              <w:rPr>
                <w:rFonts w:hint="eastAsia" w:ascii="Songti SC" w:hAnsi="Songti SC" w:eastAsia="Songti SC"/>
                <w:sz w:val="28"/>
                <w:szCs w:val="28"/>
                <w:lang w:val="en-US" w:eastAsia="zh-CN"/>
              </w:rPr>
              <w:t>95</w:t>
            </w:r>
          </w:p>
        </w:tc>
      </w:tr>
    </w:tbl>
    <w:p w14:paraId="270A8684">
      <w:pPr>
        <w:rPr>
          <w:rFonts w:ascii="Songti SC" w:hAnsi="Songti SC" w:eastAsia="Songti SC"/>
          <w:sz w:val="21"/>
          <w:szCs w:val="21"/>
        </w:rPr>
      </w:pPr>
    </w:p>
    <w:p w14:paraId="4BF306D7">
      <w:pPr>
        <w:pStyle w:val="11"/>
        <w:numPr>
          <w:ilvl w:val="0"/>
          <w:numId w:val="1"/>
        </w:numPr>
        <w:ind w:firstLineChars="0"/>
        <w:rPr>
          <w:rFonts w:ascii="Songti SC" w:hAnsi="Songti SC" w:eastAsia="Songti SC"/>
          <w:b/>
          <w:sz w:val="24"/>
          <w:szCs w:val="24"/>
        </w:rPr>
      </w:pPr>
      <w:r>
        <w:rPr>
          <w:rFonts w:hint="eastAsia" w:ascii="Songti SC" w:hAnsi="Songti SC" w:eastAsia="Songti SC"/>
          <w:b/>
          <w:sz w:val="24"/>
          <w:szCs w:val="24"/>
        </w:rPr>
        <w:t xml:space="preserve">可靠性指标 </w:t>
      </w:r>
      <w:r>
        <w:rPr>
          <w:rFonts w:ascii="Songti SC" w:hAnsi="Songti SC" w:eastAsia="Songti SC"/>
          <w:b/>
          <w:sz w:val="24"/>
          <w:szCs w:val="24"/>
        </w:rPr>
        <w:t>RELIABILITY</w:t>
      </w:r>
    </w:p>
    <w:p w14:paraId="654DB902">
      <w:pPr>
        <w:pStyle w:val="11"/>
        <w:widowControl/>
        <w:numPr>
          <w:ilvl w:val="0"/>
          <w:numId w:val="5"/>
        </w:numPr>
        <w:ind w:firstLineChars="0"/>
        <w:jc w:val="left"/>
        <w:rPr>
          <w:rFonts w:ascii="Songti SC" w:hAnsi="Songti SC" w:eastAsia="Songti SC"/>
          <w:sz w:val="24"/>
          <w:szCs w:val="24"/>
        </w:rPr>
      </w:pPr>
      <w:r>
        <w:rPr>
          <w:rFonts w:hint="eastAsia" w:ascii="Songti SC" w:hAnsi="Songti SC" w:eastAsia="Songti SC"/>
          <w:sz w:val="24"/>
          <w:szCs w:val="24"/>
        </w:rPr>
        <w:t>工作温度范围：-</w:t>
      </w:r>
      <w:r>
        <w:rPr>
          <w:rFonts w:ascii="Songti SC" w:hAnsi="Songti SC" w:eastAsia="Songti SC"/>
          <w:sz w:val="24"/>
          <w:szCs w:val="24"/>
        </w:rPr>
        <w:t xml:space="preserve">30℃ </w:t>
      </w:r>
      <w:r>
        <w:rPr>
          <w:rFonts w:hint="eastAsia" w:ascii="Songti SC" w:hAnsi="Songti SC" w:eastAsia="Songti SC"/>
          <w:sz w:val="24"/>
          <w:szCs w:val="24"/>
        </w:rPr>
        <w:t xml:space="preserve">～ </w:t>
      </w:r>
      <w:r>
        <w:rPr>
          <w:rFonts w:ascii="Songti SC" w:hAnsi="Songti SC" w:eastAsia="Songti SC"/>
          <w:sz w:val="24"/>
          <w:szCs w:val="24"/>
        </w:rPr>
        <w:t>65℃</w:t>
      </w:r>
      <w:r>
        <w:rPr>
          <w:rFonts w:hint="eastAsia" w:ascii="Songti SC" w:hAnsi="Songti SC" w:eastAsia="Songti SC"/>
          <w:sz w:val="24"/>
          <w:szCs w:val="24"/>
        </w:rPr>
        <w:t>；</w:t>
      </w:r>
    </w:p>
    <w:p w14:paraId="415A869A">
      <w:pPr>
        <w:pStyle w:val="11"/>
        <w:widowControl/>
        <w:numPr>
          <w:ilvl w:val="0"/>
          <w:numId w:val="5"/>
        </w:numPr>
        <w:ind w:firstLineChars="0"/>
        <w:jc w:val="left"/>
        <w:rPr>
          <w:rFonts w:ascii="Songti SC" w:hAnsi="Songti SC" w:eastAsia="Songti SC"/>
          <w:sz w:val="24"/>
          <w:szCs w:val="24"/>
        </w:rPr>
      </w:pPr>
      <w:r>
        <w:rPr>
          <w:rFonts w:hint="eastAsia" w:ascii="Songti SC" w:hAnsi="Songti SC" w:eastAsia="Songti SC"/>
          <w:sz w:val="24"/>
          <w:szCs w:val="24"/>
        </w:rPr>
        <w:t>工作湿度范围：5</w:t>
      </w:r>
      <w:r>
        <w:rPr>
          <w:rFonts w:ascii="Songti SC" w:hAnsi="Songti SC" w:eastAsia="Songti SC"/>
          <w:sz w:val="24"/>
          <w:szCs w:val="24"/>
        </w:rPr>
        <w:t xml:space="preserve">% </w:t>
      </w:r>
      <w:r>
        <w:rPr>
          <w:rFonts w:hint="eastAsia" w:ascii="Songti SC" w:hAnsi="Songti SC" w:eastAsia="Songti SC"/>
          <w:sz w:val="24"/>
          <w:szCs w:val="24"/>
        </w:rPr>
        <w:t xml:space="preserve">～ </w:t>
      </w:r>
      <w:r>
        <w:rPr>
          <w:rFonts w:ascii="Songti SC" w:hAnsi="Songti SC" w:eastAsia="Songti SC"/>
          <w:sz w:val="24"/>
          <w:szCs w:val="24"/>
        </w:rPr>
        <w:t>90%</w:t>
      </w:r>
      <w:r>
        <w:rPr>
          <w:rFonts w:hint="eastAsia" w:ascii="Songti SC" w:hAnsi="Songti SC" w:eastAsia="Songti SC"/>
          <w:sz w:val="24"/>
          <w:szCs w:val="24"/>
        </w:rPr>
        <w:t>。</w:t>
      </w:r>
    </w:p>
    <w:p w14:paraId="3D632B35">
      <w:pPr>
        <w:pStyle w:val="11"/>
        <w:numPr>
          <w:ilvl w:val="0"/>
          <w:numId w:val="6"/>
        </w:numPr>
        <w:ind w:firstLineChars="0"/>
        <w:rPr>
          <w:rFonts w:ascii="Songti SC" w:hAnsi="Songti SC" w:eastAsia="Songti SC"/>
          <w:sz w:val="24"/>
          <w:szCs w:val="24"/>
        </w:rPr>
      </w:pPr>
      <w:r>
        <w:rPr>
          <w:rFonts w:hint="eastAsia" w:ascii="Songti SC" w:hAnsi="Songti SC" w:eastAsia="Songti SC"/>
          <w:sz w:val="24"/>
          <w:szCs w:val="24"/>
          <w:lang w:val="en-US" w:eastAsia="zh-CN"/>
        </w:rPr>
        <w:t>按照规定电压使用</w:t>
      </w:r>
      <w:r>
        <w:rPr>
          <w:rFonts w:hint="eastAsia" w:ascii="Songti SC" w:hAnsi="Songti SC" w:eastAsia="Songti SC"/>
          <w:sz w:val="24"/>
          <w:szCs w:val="24"/>
        </w:rPr>
        <w:t>。</w:t>
      </w:r>
    </w:p>
    <w:p w14:paraId="242AAAD0">
      <w:pPr>
        <w:pStyle w:val="11"/>
        <w:ind w:left="420" w:firstLine="0" w:firstLineChars="0"/>
        <w:rPr>
          <w:rFonts w:ascii="Songti SC" w:hAnsi="Songti SC" w:eastAsia="Songti SC"/>
          <w:sz w:val="24"/>
          <w:szCs w:val="24"/>
        </w:rPr>
      </w:pPr>
    </w:p>
    <w:p w14:paraId="4F2D6949">
      <w:pPr>
        <w:pStyle w:val="11"/>
        <w:numPr>
          <w:ilvl w:val="0"/>
          <w:numId w:val="1"/>
        </w:numPr>
        <w:ind w:firstLineChars="0"/>
        <w:rPr>
          <w:rFonts w:ascii="Songti SC" w:hAnsi="Songti SC" w:eastAsia="Songti SC"/>
          <w:b/>
          <w:sz w:val="24"/>
          <w:szCs w:val="24"/>
        </w:rPr>
      </w:pPr>
      <w:r>
        <w:rPr>
          <w:rFonts w:hint="eastAsia" w:ascii="Songti SC" w:hAnsi="Songti SC" w:eastAsia="Songti SC"/>
          <w:b/>
          <w:sz w:val="24"/>
          <w:szCs w:val="24"/>
        </w:rPr>
        <w:t xml:space="preserve">使用说明 </w:t>
      </w:r>
      <w:r>
        <w:rPr>
          <w:rFonts w:ascii="Songti SC" w:hAnsi="Songti SC" w:eastAsia="Songti SC"/>
          <w:b/>
          <w:sz w:val="24"/>
          <w:szCs w:val="24"/>
        </w:rPr>
        <w:t>NOTE</w:t>
      </w:r>
    </w:p>
    <w:p w14:paraId="4C4F8728">
      <w:pPr>
        <w:rPr>
          <w:rFonts w:hint="eastAsia" w:ascii="Songti SC" w:hAnsi="Songti SC" w:eastAsia="Songti SC"/>
          <w:sz w:val="24"/>
          <w:szCs w:val="24"/>
        </w:rPr>
      </w:pPr>
      <w:r>
        <w:rPr>
          <w:rFonts w:hint="eastAsia" w:ascii="Songti SC" w:hAnsi="Songti SC" w:eastAsia="Songti SC"/>
          <w:sz w:val="24"/>
          <w:szCs w:val="24"/>
        </w:rPr>
        <w:t>灯具在出厂前已配置默认灯具参数，</w:t>
      </w:r>
      <w:r>
        <w:rPr>
          <w:rFonts w:hint="eastAsia" w:ascii="Songti SC" w:hAnsi="Songti SC" w:eastAsia="Songti SC"/>
          <w:sz w:val="24"/>
          <w:szCs w:val="24"/>
          <w:lang w:val="en-US" w:eastAsia="zh-CN"/>
        </w:rPr>
        <w:t>不可变动，按照参数使用</w:t>
      </w:r>
      <w:r>
        <w:rPr>
          <w:rFonts w:hint="eastAsia" w:ascii="Songti SC" w:hAnsi="Songti SC" w:eastAsia="Songti SC"/>
          <w:sz w:val="24"/>
          <w:szCs w:val="24"/>
        </w:rPr>
        <w:t>。</w:t>
      </w:r>
    </w:p>
    <w:p w14:paraId="62BE78DC">
      <w:pPr>
        <w:rPr>
          <w:rFonts w:hint="eastAsia" w:ascii="Songti SC" w:hAnsi="Songti SC" w:eastAsia="Songti SC"/>
          <w:sz w:val="24"/>
          <w:szCs w:val="24"/>
        </w:rPr>
      </w:pPr>
    </w:p>
    <w:p w14:paraId="61A9255C">
      <w:pPr>
        <w:numPr>
          <w:ilvl w:val="0"/>
          <w:numId w:val="1"/>
        </w:numPr>
        <w:ind w:left="420" w:leftChars="0" w:hanging="420" w:firstLineChars="0"/>
        <w:rPr>
          <w:rFonts w:hint="eastAsia" w:ascii="Songti SC" w:hAnsi="Songti SC" w:eastAsia="Songti SC"/>
          <w:b/>
          <w:bCs/>
          <w:sz w:val="24"/>
          <w:szCs w:val="24"/>
          <w:lang w:val="en-US" w:eastAsia="zh-CN"/>
        </w:rPr>
      </w:pPr>
      <w:r>
        <w:rPr>
          <w:rFonts w:hint="eastAsia" w:ascii="Songti SC" w:hAnsi="Songti SC" w:eastAsia="Songti SC"/>
          <w:b/>
          <w:bCs/>
          <w:sz w:val="24"/>
          <w:szCs w:val="24"/>
          <w:lang w:val="en-US" w:eastAsia="zh-CN"/>
        </w:rPr>
        <w:t>包装</w:t>
      </w:r>
    </w:p>
    <w:p w14:paraId="4769045A">
      <w:pPr>
        <w:numPr>
          <w:numId w:val="0"/>
        </w:numPr>
        <w:ind w:leftChars="0"/>
        <w:rPr>
          <w:rFonts w:hint="default" w:ascii="Songti SC" w:hAnsi="Songti SC" w:eastAsia="Songti SC"/>
          <w:sz w:val="24"/>
          <w:szCs w:val="24"/>
          <w:lang w:val="en-US" w:eastAsia="zh-CN"/>
        </w:rPr>
      </w:pPr>
      <w:r>
        <w:rPr>
          <w:rFonts w:hint="eastAsia" w:ascii="Songti SC" w:hAnsi="Songti SC" w:eastAsia="Songti SC"/>
          <w:sz w:val="24"/>
          <w:szCs w:val="24"/>
          <w:lang w:val="en-US" w:eastAsia="zh-CN"/>
        </w:rPr>
        <w:t>124*19.5*24.5    30支/箱</w:t>
      </w:r>
    </w:p>
    <w:p w14:paraId="3E37A404">
      <w:pPr>
        <w:rPr>
          <w:rFonts w:hint="eastAsia" w:ascii="Songti SC" w:hAnsi="Songti SC" w:eastAsia="Songti SC"/>
          <w:sz w:val="24"/>
          <w:szCs w:val="24"/>
        </w:rPr>
      </w:pPr>
    </w:p>
    <w:p w14:paraId="49E94C10">
      <w:pPr>
        <w:numPr>
          <w:ilvl w:val="0"/>
          <w:numId w:val="1"/>
        </w:numPr>
        <w:ind w:left="420" w:leftChars="0" w:hanging="420" w:firstLineChars="0"/>
        <w:rPr>
          <w:rFonts w:hint="eastAsia" w:ascii="Songti SC" w:hAnsi="Songti SC" w:eastAsia="Songti SC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Songti SC" w:hAnsi="Songti SC" w:eastAsia="Songti SC"/>
          <w:b/>
          <w:bCs/>
          <w:sz w:val="24"/>
          <w:szCs w:val="24"/>
          <w:lang w:val="en-US" w:eastAsia="zh-CN"/>
        </w:rPr>
        <w:t>接线图</w:t>
      </w:r>
    </w:p>
    <w:p w14:paraId="20527C4C">
      <w:pPr>
        <w:numPr>
          <w:numId w:val="0"/>
        </w:numPr>
        <w:ind w:leftChars="0"/>
        <w:rPr>
          <w:rFonts w:hint="eastAsia" w:ascii="Songti SC" w:hAnsi="Songti SC" w:eastAsia="Songti SC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790315" cy="1874520"/>
            <wp:effectExtent l="0" t="0" r="635" b="1143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031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1E0F7">
      <w:pPr>
        <w:numPr>
          <w:numId w:val="0"/>
        </w:numPr>
        <w:ind w:leftChars="0"/>
        <w:rPr>
          <w:rFonts w:hint="eastAsia" w:ascii="Songti SC" w:hAnsi="Songti SC" w:eastAsia="Songti SC"/>
          <w:sz w:val="24"/>
          <w:szCs w:val="24"/>
          <w:lang w:val="en-US" w:eastAsia="zh-CN"/>
        </w:rPr>
      </w:pPr>
    </w:p>
    <w:p w14:paraId="67110C9F">
      <w:pPr>
        <w:numPr>
          <w:numId w:val="0"/>
        </w:numPr>
        <w:ind w:leftChars="0"/>
        <w:rPr>
          <w:rFonts w:hint="eastAsia" w:ascii="Songti SC" w:hAnsi="Songti SC" w:eastAsia="Songti SC"/>
          <w:sz w:val="24"/>
          <w:szCs w:val="24"/>
          <w:lang w:val="en-US" w:eastAsia="zh-CN"/>
        </w:rPr>
      </w:pPr>
    </w:p>
    <w:p w14:paraId="363CDD4B">
      <w:pPr>
        <w:widowControl w:val="0"/>
        <w:numPr>
          <w:numId w:val="0"/>
        </w:numPr>
        <w:jc w:val="both"/>
        <w:rPr>
          <w:rFonts w:hint="default" w:ascii="Songti SC" w:hAnsi="Songti SC" w:eastAsia="Songti SC"/>
          <w:sz w:val="24"/>
          <w:szCs w:val="24"/>
          <w:lang w:val="en-US" w:eastAsia="zh-CN"/>
        </w:rPr>
      </w:pPr>
    </w:p>
    <w:p w14:paraId="3F3E9D58">
      <w:pPr>
        <w:widowControl w:val="0"/>
        <w:numPr>
          <w:numId w:val="0"/>
        </w:numPr>
        <w:jc w:val="both"/>
        <w:rPr>
          <w:rFonts w:hint="default" w:ascii="Songti SC" w:hAnsi="Songti SC" w:eastAsia="Songti SC"/>
          <w:sz w:val="24"/>
          <w:szCs w:val="24"/>
          <w:lang w:val="en-US" w:eastAsia="zh-CN"/>
        </w:rPr>
      </w:pPr>
    </w:p>
    <w:p w14:paraId="594B33B4">
      <w:pPr>
        <w:widowControl w:val="0"/>
        <w:numPr>
          <w:numId w:val="0"/>
        </w:numPr>
        <w:jc w:val="both"/>
        <w:rPr>
          <w:rFonts w:hint="default" w:ascii="Songti SC" w:hAnsi="Songti SC" w:eastAsia="Songti SC"/>
          <w:sz w:val="24"/>
          <w:szCs w:val="24"/>
          <w:lang w:val="en-US" w:eastAsia="zh-CN"/>
        </w:rPr>
      </w:pPr>
    </w:p>
    <w:p w14:paraId="27EAB682">
      <w:pPr>
        <w:widowControl w:val="0"/>
        <w:numPr>
          <w:numId w:val="0"/>
        </w:numPr>
        <w:jc w:val="both"/>
        <w:rPr>
          <w:rFonts w:hint="default" w:ascii="Songti SC" w:hAnsi="Songti SC" w:eastAsia="Songti SC"/>
          <w:sz w:val="24"/>
          <w:szCs w:val="24"/>
          <w:lang w:val="en-US" w:eastAsia="zh-CN"/>
        </w:rPr>
      </w:pPr>
    </w:p>
    <w:p w14:paraId="7F4701AC">
      <w:pPr>
        <w:ind w:firstLine="3840" w:firstLineChars="1600"/>
        <w:rPr>
          <w:rFonts w:hint="eastAsia" w:ascii="Songti SC" w:hAnsi="Songti SC" w:eastAsia="Songti SC"/>
          <w:sz w:val="24"/>
          <w:szCs w:val="24"/>
          <w:lang w:val="en-US" w:eastAsia="zh-CN"/>
        </w:rPr>
      </w:pPr>
      <w:r>
        <w:rPr>
          <w:rFonts w:hint="eastAsia" w:ascii="Songti SC" w:hAnsi="Songti SC" w:eastAsia="Songti SC"/>
          <w:sz w:val="24"/>
          <w:szCs w:val="24"/>
          <w:lang w:val="en-US" w:eastAsia="zh-CN"/>
        </w:rPr>
        <w:t>深圳市郎特科技有限公司技术开发部</w:t>
      </w:r>
    </w:p>
    <w:p w14:paraId="7CF7999D">
      <w:pPr>
        <w:ind w:firstLine="5520" w:firstLineChars="2300"/>
        <w:rPr>
          <w:rFonts w:hint="default" w:ascii="Songti SC" w:hAnsi="Songti SC" w:eastAsia="Songti SC"/>
          <w:sz w:val="24"/>
          <w:szCs w:val="24"/>
          <w:lang w:val="en-US" w:eastAsia="zh-CN"/>
        </w:rPr>
      </w:pPr>
      <w:r>
        <w:rPr>
          <w:rFonts w:hint="eastAsia" w:ascii="Songti SC" w:hAnsi="Songti SC" w:eastAsia="Songti SC"/>
          <w:sz w:val="24"/>
          <w:szCs w:val="24"/>
          <w:lang w:val="en-US" w:eastAsia="zh-CN"/>
        </w:rPr>
        <w:t>2026.01.20</w:t>
      </w:r>
    </w:p>
    <w:p w14:paraId="42B3DC0D">
      <w:pPr>
        <w:rPr>
          <w:rFonts w:hint="eastAsia" w:ascii="Songti SC" w:hAnsi="Songti SC" w:eastAsia="Songti SC"/>
          <w:sz w:val="24"/>
          <w:szCs w:val="24"/>
        </w:rPr>
      </w:pPr>
    </w:p>
    <w:p w14:paraId="2D852E40">
      <w:pPr>
        <w:rPr>
          <w:rFonts w:ascii="Songti SC" w:hAnsi="Songti SC" w:eastAsia="Songti SC"/>
          <w:sz w:val="24"/>
          <w:szCs w:val="24"/>
        </w:rPr>
      </w:pPr>
    </w:p>
    <w:p w14:paraId="46C48327">
      <w:pPr>
        <w:rPr>
          <w:rFonts w:ascii="Songti SC" w:hAnsi="Songti SC" w:eastAsia="Songti SC"/>
          <w:sz w:val="24"/>
          <w:szCs w:val="24"/>
        </w:rPr>
      </w:pPr>
    </w:p>
    <w:p w14:paraId="04903800">
      <w:pPr>
        <w:rPr>
          <w:rFonts w:ascii="Songti SC" w:hAnsi="Songti SC" w:eastAsia="Songti SC"/>
          <w:sz w:val="24"/>
          <w:szCs w:val="24"/>
        </w:rPr>
      </w:pPr>
    </w:p>
    <w:p w14:paraId="0CFEF075">
      <w:pPr>
        <w:rPr>
          <w:rFonts w:ascii="Songti SC" w:hAnsi="Songti SC" w:eastAsia="Songti SC"/>
          <w:b/>
          <w:bCs/>
          <w:sz w:val="24"/>
          <w:szCs w:val="24"/>
        </w:rPr>
      </w:pPr>
    </w:p>
    <w:p w14:paraId="106E7EA9">
      <w:pPr>
        <w:jc w:val="right"/>
        <w:rPr>
          <w:rFonts w:ascii="Songti SC" w:hAnsi="Songti SC" w:eastAsia="Songti SC"/>
          <w:sz w:val="21"/>
          <w:szCs w:val="21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Yu Gothic UI Semilight">
    <w:panose1 w:val="020B0400000000000000"/>
    <w:charset w:val="80"/>
    <w:family w:val="swiss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C219A4"/>
    <w:multiLevelType w:val="multilevel"/>
    <w:tmpl w:val="26C219A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D652B04"/>
    <w:multiLevelType w:val="multilevel"/>
    <w:tmpl w:val="2D652B0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2F66159C"/>
    <w:multiLevelType w:val="multilevel"/>
    <w:tmpl w:val="2F66159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4F32C10"/>
    <w:multiLevelType w:val="multilevel"/>
    <w:tmpl w:val="54F32C1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0B25CA2"/>
    <w:multiLevelType w:val="multilevel"/>
    <w:tmpl w:val="60B25CA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6D4F46B3"/>
    <w:multiLevelType w:val="multilevel"/>
    <w:tmpl w:val="6D4F46B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iYmFiOGE0ZWFiMDM3ZTk1YjYzM2M0NjFkMDQ1YzEifQ=="/>
  </w:docVars>
  <w:rsids>
    <w:rsidRoot w:val="00186511"/>
    <w:rsid w:val="000134D7"/>
    <w:rsid w:val="000363F0"/>
    <w:rsid w:val="00063B87"/>
    <w:rsid w:val="000725EA"/>
    <w:rsid w:val="000865B2"/>
    <w:rsid w:val="0008786A"/>
    <w:rsid w:val="00091EB0"/>
    <w:rsid w:val="000B1A8E"/>
    <w:rsid w:val="000B6014"/>
    <w:rsid w:val="000C7742"/>
    <w:rsid w:val="000E3A25"/>
    <w:rsid w:val="000F2186"/>
    <w:rsid w:val="00102213"/>
    <w:rsid w:val="001650DD"/>
    <w:rsid w:val="001679F4"/>
    <w:rsid w:val="0017030B"/>
    <w:rsid w:val="001837A3"/>
    <w:rsid w:val="00186511"/>
    <w:rsid w:val="001B6D84"/>
    <w:rsid w:val="00233E46"/>
    <w:rsid w:val="002630DF"/>
    <w:rsid w:val="00263A8A"/>
    <w:rsid w:val="00275544"/>
    <w:rsid w:val="002763A5"/>
    <w:rsid w:val="0028711B"/>
    <w:rsid w:val="00337BE0"/>
    <w:rsid w:val="00350ED1"/>
    <w:rsid w:val="00362F06"/>
    <w:rsid w:val="003853B2"/>
    <w:rsid w:val="003A225E"/>
    <w:rsid w:val="003A2692"/>
    <w:rsid w:val="003A2E37"/>
    <w:rsid w:val="003C1BFC"/>
    <w:rsid w:val="004512A1"/>
    <w:rsid w:val="004860ED"/>
    <w:rsid w:val="00496B3F"/>
    <w:rsid w:val="004D0909"/>
    <w:rsid w:val="004F46B0"/>
    <w:rsid w:val="0050103B"/>
    <w:rsid w:val="0051183D"/>
    <w:rsid w:val="00550E7E"/>
    <w:rsid w:val="005567E4"/>
    <w:rsid w:val="005A1AA9"/>
    <w:rsid w:val="005C26BC"/>
    <w:rsid w:val="00634D81"/>
    <w:rsid w:val="00634E72"/>
    <w:rsid w:val="0065046B"/>
    <w:rsid w:val="00651B6E"/>
    <w:rsid w:val="006D7328"/>
    <w:rsid w:val="00761C61"/>
    <w:rsid w:val="00772FC3"/>
    <w:rsid w:val="00775F99"/>
    <w:rsid w:val="007B31A2"/>
    <w:rsid w:val="007B4DEF"/>
    <w:rsid w:val="007D51B1"/>
    <w:rsid w:val="007E6380"/>
    <w:rsid w:val="007F060C"/>
    <w:rsid w:val="007F37BF"/>
    <w:rsid w:val="00803A93"/>
    <w:rsid w:val="00811A32"/>
    <w:rsid w:val="0081788F"/>
    <w:rsid w:val="00825C8B"/>
    <w:rsid w:val="00861595"/>
    <w:rsid w:val="00883DE1"/>
    <w:rsid w:val="00884D9A"/>
    <w:rsid w:val="008E2B96"/>
    <w:rsid w:val="00914372"/>
    <w:rsid w:val="00923DA2"/>
    <w:rsid w:val="0093367B"/>
    <w:rsid w:val="00951FEE"/>
    <w:rsid w:val="00953FE7"/>
    <w:rsid w:val="009B3640"/>
    <w:rsid w:val="00A12481"/>
    <w:rsid w:val="00A13A44"/>
    <w:rsid w:val="00A22DF3"/>
    <w:rsid w:val="00A660CD"/>
    <w:rsid w:val="00AA5491"/>
    <w:rsid w:val="00AC1363"/>
    <w:rsid w:val="00AD1287"/>
    <w:rsid w:val="00AD2742"/>
    <w:rsid w:val="00B06C2A"/>
    <w:rsid w:val="00B153AA"/>
    <w:rsid w:val="00B37BAD"/>
    <w:rsid w:val="00B76356"/>
    <w:rsid w:val="00BC1B8E"/>
    <w:rsid w:val="00BE5D6D"/>
    <w:rsid w:val="00C06751"/>
    <w:rsid w:val="00C15EF1"/>
    <w:rsid w:val="00C23D10"/>
    <w:rsid w:val="00C24A64"/>
    <w:rsid w:val="00CB5497"/>
    <w:rsid w:val="00CB65ED"/>
    <w:rsid w:val="00CE4C34"/>
    <w:rsid w:val="00D00F4A"/>
    <w:rsid w:val="00D10D9B"/>
    <w:rsid w:val="00D24124"/>
    <w:rsid w:val="00D47FF2"/>
    <w:rsid w:val="00D63628"/>
    <w:rsid w:val="00D8183E"/>
    <w:rsid w:val="00DA7094"/>
    <w:rsid w:val="00DA7360"/>
    <w:rsid w:val="00E16FBF"/>
    <w:rsid w:val="00E5450F"/>
    <w:rsid w:val="00E66E4D"/>
    <w:rsid w:val="00E71787"/>
    <w:rsid w:val="00EF4D1A"/>
    <w:rsid w:val="00F31CB0"/>
    <w:rsid w:val="00F57B30"/>
    <w:rsid w:val="00F90746"/>
    <w:rsid w:val="00FC06AA"/>
    <w:rsid w:val="01741EEB"/>
    <w:rsid w:val="032619D5"/>
    <w:rsid w:val="052216FD"/>
    <w:rsid w:val="060C7B22"/>
    <w:rsid w:val="075D6F63"/>
    <w:rsid w:val="0A3722A0"/>
    <w:rsid w:val="0A5C0507"/>
    <w:rsid w:val="0BB25B1E"/>
    <w:rsid w:val="0FC8099D"/>
    <w:rsid w:val="109E1441"/>
    <w:rsid w:val="13D236C5"/>
    <w:rsid w:val="145D76B6"/>
    <w:rsid w:val="1C41666F"/>
    <w:rsid w:val="20BB616D"/>
    <w:rsid w:val="20DF2746"/>
    <w:rsid w:val="26CF3B03"/>
    <w:rsid w:val="27053B53"/>
    <w:rsid w:val="29A70DA8"/>
    <w:rsid w:val="29FB3E67"/>
    <w:rsid w:val="2BCF4355"/>
    <w:rsid w:val="2BFD736F"/>
    <w:rsid w:val="2D9A5A0E"/>
    <w:rsid w:val="304A1394"/>
    <w:rsid w:val="347505BC"/>
    <w:rsid w:val="36B43271"/>
    <w:rsid w:val="39E3517A"/>
    <w:rsid w:val="3D903621"/>
    <w:rsid w:val="3EED7657"/>
    <w:rsid w:val="3F3860A4"/>
    <w:rsid w:val="3F6B79A1"/>
    <w:rsid w:val="3FF00535"/>
    <w:rsid w:val="40B8351A"/>
    <w:rsid w:val="45E44742"/>
    <w:rsid w:val="46844788"/>
    <w:rsid w:val="47111528"/>
    <w:rsid w:val="47A70132"/>
    <w:rsid w:val="4AF20A30"/>
    <w:rsid w:val="4B682FE2"/>
    <w:rsid w:val="4D48065B"/>
    <w:rsid w:val="52A1117B"/>
    <w:rsid w:val="54C72D51"/>
    <w:rsid w:val="563A1C24"/>
    <w:rsid w:val="57347C1D"/>
    <w:rsid w:val="5F692584"/>
    <w:rsid w:val="5FAB34ED"/>
    <w:rsid w:val="5FEC144B"/>
    <w:rsid w:val="64CB4D30"/>
    <w:rsid w:val="652B14E4"/>
    <w:rsid w:val="6BAE5DDC"/>
    <w:rsid w:val="74920C24"/>
    <w:rsid w:val="74FF02FF"/>
    <w:rsid w:val="77721869"/>
    <w:rsid w:val="786C3C22"/>
    <w:rsid w:val="7D0D261E"/>
    <w:rsid w:val="7D291519"/>
    <w:rsid w:val="7E9F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qFormat/>
    <w:uiPriority w:val="99"/>
    <w:rPr>
      <w:rFonts w:ascii="宋体" w:eastAsia="宋体"/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F0513-4D4B-4097-838C-35A81904F1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431</Words>
  <Characters>681</Characters>
  <Lines>10</Lines>
  <Paragraphs>2</Paragraphs>
  <TotalTime>9</TotalTime>
  <ScaleCrop>false</ScaleCrop>
  <LinksUpToDate>false</LinksUpToDate>
  <CharactersWithSpaces>705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2019-10-18T09:46:00Z</dcterms:created>
  <dc:creator>Microsoft Office User</dc:creator>
  <cp:lastModifiedBy>吴敏</cp:lastModifiedBy>
  <cp:lastPrinted>2019-10-19T04:25:00Z</cp:lastPrinted>
  <dcterms:modified xsi:type="dcterms:W3CDTF">2026-01-20T01:24:01Z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2132D9A16C10475FB16B5C4E23CECF42_13</vt:lpwstr>
  </property>
  <property fmtid="{D5CDD505-2E9C-101B-9397-08002B2CF9AE}" pid="4" name="KSOTemplateDocerSaveRecord">
    <vt:lpwstr>eyJoZGlkIjoiOGYwY2MxNmJjZDFiN2YyNTYzN2I2Yzk2NTU5OWVmODciLCJ1c2VySWQiOiI3MzI5ODkzOTQifQ==</vt:lpwstr>
  </property>
</Properties>
</file>